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77" w:rsidRDefault="00387B77" w:rsidP="00441895">
      <w:pPr>
        <w:pStyle w:val="1"/>
        <w:rPr>
          <w:kern w:val="0"/>
        </w:rPr>
      </w:pPr>
      <w:bookmarkStart w:id="0" w:name="OLE_LINK1"/>
      <w:r>
        <w:rPr>
          <w:rFonts w:hint="eastAsia"/>
          <w:kern w:val="0"/>
        </w:rPr>
        <w:t>济南大学学生</w:t>
      </w:r>
      <w:r w:rsidR="00440C56" w:rsidRPr="00FF397F">
        <w:rPr>
          <w:rFonts w:hint="eastAsia"/>
          <w:kern w:val="0"/>
        </w:rPr>
        <w:t>评教</w:t>
      </w:r>
      <w:r w:rsidR="00CD6913">
        <w:rPr>
          <w:rFonts w:hint="eastAsia"/>
          <w:kern w:val="0"/>
        </w:rPr>
        <w:t>须知</w:t>
      </w:r>
      <w:r w:rsidR="00F8564A">
        <w:rPr>
          <w:rFonts w:hint="eastAsia"/>
          <w:kern w:val="0"/>
        </w:rPr>
        <w:t>及操作</w:t>
      </w:r>
      <w:r w:rsidR="007E3C46">
        <w:rPr>
          <w:rFonts w:hint="eastAsia"/>
          <w:kern w:val="0"/>
        </w:rPr>
        <w:t>说明</w:t>
      </w:r>
    </w:p>
    <w:p w:rsidR="00073145" w:rsidRPr="00073145" w:rsidRDefault="00073145" w:rsidP="00073145">
      <w:pPr>
        <w:widowControl/>
        <w:shd w:val="clear" w:color="auto" w:fill="FFFFFF"/>
        <w:spacing w:before="100" w:beforeAutospacing="1" w:after="0" w:line="480" w:lineRule="auto"/>
        <w:ind w:left="0" w:right="0" w:firstLine="0"/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</w:pPr>
      <w:r w:rsidRPr="00073145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一、</w:t>
      </w:r>
      <w:r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学生</w:t>
      </w:r>
      <w:r w:rsidRPr="00073145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评教须知</w:t>
      </w:r>
      <w:r w:rsidRPr="00073145"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  <w:t> </w:t>
      </w:r>
    </w:p>
    <w:p w:rsidR="00073145" w:rsidRPr="00073145" w:rsidRDefault="00073145" w:rsidP="0007314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1. 评教是同学们参与学校教学质量监控、推进教学质量提高的重要途径，也是加强师生沟通、促进教师提高教学水平的重要手段。同学们的评教结果对于老师们发现教学过程中的不足，改进教学方法，提高教学质量，有很重要的参考价值；同时评教数据也可以帮助学校更准确地发现教学管理工作中的问题，以便有针对性地改进和提高。</w:t>
      </w:r>
    </w:p>
    <w:p w:rsidR="00073145" w:rsidRPr="00073145" w:rsidRDefault="00073145" w:rsidP="0007314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2. 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学生进行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评教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有两种途径：“</w:t>
      </w:r>
      <w:r w:rsidRPr="00F54E02">
        <w:rPr>
          <w:rFonts w:ascii="微软雅黑" w:eastAsia="微软雅黑" w:hAnsi="微软雅黑" w:cs="宋体" w:hint="eastAsia"/>
          <w:b/>
          <w:color w:val="FF0000"/>
          <w:kern w:val="0"/>
          <w:sz w:val="24"/>
          <w:szCs w:val="24"/>
        </w:rPr>
        <w:t>教学质量反馈微信平台（手机端）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”和“学生评教系统（电脑端）”</w:t>
      </w:r>
      <w:r w:rsid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F54E02" w:rsidRP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手机微信进行评教方便快捷，</w:t>
      </w:r>
      <w:r w:rsid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推荐</w:t>
      </w:r>
      <w:r w:rsidR="00CD691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同学们</w:t>
      </w:r>
      <w:r w:rsid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使用。</w:t>
      </w:r>
      <w:r w:rsidR="00F8564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两种评教方式的</w:t>
      </w:r>
      <w:r w:rsidR="00F8564A" w:rsidRPr="00F54E0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具体使用方法详见后面说明。</w:t>
      </w:r>
    </w:p>
    <w:p w:rsidR="002D3398" w:rsidRDefault="00073145" w:rsidP="002D3398">
      <w:pPr>
        <w:widowControl/>
        <w:spacing w:line="480" w:lineRule="auto"/>
        <w:ind w:leftChars="100" w:firstLineChars="100" w:firstLine="24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3.</w:t>
      </w:r>
      <w:r w:rsid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评教时间为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201</w:t>
      </w:r>
      <w:r w:rsidR="002D339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7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年</w:t>
      </w:r>
      <w:r w:rsidR="002D339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6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2D339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5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日~</w:t>
      </w:r>
      <w:r w:rsidR="002D3398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6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月</w:t>
      </w:r>
      <w:r w:rsidR="00143767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20</w:t>
      </w:r>
      <w:r w:rsidR="002D3398"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日</w:t>
      </w:r>
      <w:r w:rsidR="002D3398"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出现以下情况之一将限制查询本学期考试成绩，并取消下学期通选课的首批选课资格：</w:t>
      </w:r>
    </w:p>
    <w:p w:rsidR="002D3398" w:rsidRDefault="002D3398" w:rsidP="002D3398">
      <w:pPr>
        <w:widowControl/>
        <w:spacing w:before="0" w:after="0" w:line="240" w:lineRule="auto"/>
        <w:ind w:firstLine="493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（1）未在规定时间内完成评教；</w:t>
      </w:r>
    </w:p>
    <w:p w:rsidR="002D3398" w:rsidRDefault="002D3398" w:rsidP="002D3398">
      <w:pPr>
        <w:widowControl/>
        <w:spacing w:before="0" w:after="0" w:line="240" w:lineRule="auto"/>
        <w:ind w:firstLine="493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（2）不认真评教，评价内容和实际情况严重不符；</w:t>
      </w:r>
    </w:p>
    <w:p w:rsidR="002D3398" w:rsidRDefault="002D3398" w:rsidP="002D3398">
      <w:pPr>
        <w:widowControl/>
        <w:spacing w:before="0" w:after="0" w:line="240" w:lineRule="auto"/>
        <w:ind w:firstLine="493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（3）</w:t>
      </w:r>
      <w:r w:rsidR="00073145" w:rsidRP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评语</w:t>
      </w:r>
      <w:r w:rsidRP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书写</w:t>
      </w:r>
      <w:r w:rsidR="00073145" w:rsidRP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不认真，明显和评价内容不符，或者出现不文明词语</w:t>
      </w:r>
      <w:r w:rsidRPr="002D3398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073145" w:rsidRPr="00073145" w:rsidRDefault="002D3398" w:rsidP="002D3398">
      <w:pPr>
        <w:widowControl/>
        <w:spacing w:before="0" w:after="0" w:line="240" w:lineRule="auto"/>
        <w:ind w:leftChars="100" w:firstLineChars="150" w:firstLine="360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 评教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采用实名登陆、匿名评价的形式，</w:t>
      </w:r>
      <w:r w:rsidRPr="00073145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任课教师看不到参评学生的个人信息。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各位同学本着认真负责的态度行使评价主体的职责，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客观公正地对授课老师的教学情况进行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评价</w:t>
      </w: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F8564A" w:rsidRDefault="00F8564A" w:rsidP="00F8564A">
      <w:pPr>
        <w:widowControl/>
        <w:shd w:val="clear" w:color="auto" w:fill="FFFFFF"/>
        <w:spacing w:before="100" w:beforeAutospacing="1" w:after="0" w:line="480" w:lineRule="auto"/>
        <w:ind w:left="0" w:right="0" w:firstLine="0"/>
        <w:rPr>
          <w:rFonts w:ascii="微软雅黑" w:eastAsia="微软雅黑" w:hAnsi="微软雅黑" w:cs="宋体"/>
          <w:b/>
          <w:bCs/>
          <w:color w:val="0000FF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二、学生评教操作</w:t>
      </w:r>
      <w:r w:rsidR="007E3C46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说明</w:t>
      </w:r>
    </w:p>
    <w:p w:rsidR="00F8564A" w:rsidRPr="00F8564A" w:rsidRDefault="00F8564A" w:rsidP="00F8564A">
      <w:pPr>
        <w:pStyle w:val="2"/>
        <w:rPr>
          <w:rFonts w:ascii="黑体" w:eastAsia="黑体" w:hAnsi="黑体" w:cs="宋体"/>
          <w:color w:val="FF0000"/>
          <w:kern w:val="0"/>
        </w:rPr>
      </w:pPr>
      <w:r w:rsidRPr="00F8564A">
        <w:rPr>
          <w:rFonts w:ascii="黑体" w:eastAsia="黑体" w:hAnsi="黑体" w:hint="eastAsia"/>
          <w:color w:val="FF0000"/>
          <w:kern w:val="0"/>
        </w:rPr>
        <w:lastRenderedPageBreak/>
        <w:t>方法一：教学质量反馈微信平台（手机端）</w:t>
      </w:r>
    </w:p>
    <w:p w:rsidR="00387B77" w:rsidRPr="00441895" w:rsidRDefault="00387B77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步骤一：</w:t>
      </w:r>
    </w:p>
    <w:p w:rsidR="00387B77" w:rsidRDefault="00387B7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扫描下面二维码，</w:t>
      </w:r>
      <w:r w:rsidRPr="00387B7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关注“济南大学教务处”微信公众号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:rsidR="00440C56" w:rsidRDefault="00387B7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 w:rsidRPr="00387B77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466850" cy="1466850"/>
            <wp:effectExtent l="19050" t="0" r="0" b="0"/>
            <wp:docPr id="3" name="图片 0" descr="济南大学教务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济南大学教务处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70245" cy="147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5" w:rsidRPr="00441895" w:rsidRDefault="00441895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步骤二：</w:t>
      </w:r>
    </w:p>
    <w:p w:rsidR="00387B77" w:rsidRDefault="000709A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进入如下界面，并点击底部的“教学反馈”</w:t>
      </w:r>
      <w:r w:rsidR="00D37B48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0709A8" w:rsidRDefault="00AF702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222.6pt;margin-top:26.8pt;width:129pt;height:87pt;z-index:251658240" adj="-14392,61796" fillcolor="#e5dfec [663]">
            <v:textbox>
              <w:txbxContent>
                <w:p w:rsidR="00D37B48" w:rsidRDefault="00D37B48">
                  <w:pPr>
                    <w:ind w:left="0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点击底部的“教学反馈”</w:t>
                  </w:r>
                </w:p>
              </w:txbxContent>
            </v:textbox>
          </v:shape>
        </w:pict>
      </w:r>
      <w:r w:rsidR="000709A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27620" cy="3825240"/>
            <wp:effectExtent l="19050" t="0" r="1230" b="0"/>
            <wp:docPr id="4" name="图片 3" descr="微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29563" cy="382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5" w:rsidRPr="00441895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步骤三：</w:t>
      </w:r>
    </w:p>
    <w:p w:rsidR="00D37B48" w:rsidRDefault="00D37B4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打开如下登录界面：</w:t>
      </w:r>
    </w:p>
    <w:p w:rsidR="00D37B48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noProof/>
          <w:kern w:val="0"/>
          <w:sz w:val="24"/>
          <w:szCs w:val="24"/>
        </w:rPr>
        <w:lastRenderedPageBreak/>
        <w:drawing>
          <wp:inline distT="0" distB="0" distL="0" distR="0">
            <wp:extent cx="1729330" cy="2964180"/>
            <wp:effectExtent l="19050" t="0" r="4220" b="0"/>
            <wp:docPr id="6" name="图片 5" descr="微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9850" cy="296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1895">
        <w:rPr>
          <w:rFonts w:ascii="宋体" w:eastAsia="宋体" w:hAnsi="宋体" w:cs="宋体"/>
          <w:noProof/>
          <w:kern w:val="0"/>
          <w:sz w:val="24"/>
          <w:szCs w:val="24"/>
        </w:rPr>
        <w:t xml:space="preserve"> </w:t>
      </w:r>
      <w:r w:rsidRPr="004418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0210" cy="2963807"/>
            <wp:effectExtent l="19050" t="0" r="0" b="0"/>
            <wp:docPr id="7" name="图片 4" descr="微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1838" cy="2966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7B48" w:rsidRDefault="00D37B48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使用校园卡号（12位）或者校内邮箱登录。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特别提醒同学们注意，校园卡密码不是教务管理系统的密码，应该是六位的数字密码。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校园卡密码如果忘记了，请去校园卡综合业务部触摸屏查询机上重置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验证码不区分大小写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，看不清时就戳它换一个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。第一次登录有点麻烦，不过以后就可以免登录使用</w:t>
      </w:r>
      <w:r w:rsidR="00441895">
        <w:rPr>
          <w:rFonts w:ascii="宋体" w:eastAsia="宋体" w:hAnsi="宋体" w:cs="宋体" w:hint="eastAsia"/>
          <w:kern w:val="0"/>
          <w:sz w:val="24"/>
          <w:szCs w:val="24"/>
        </w:rPr>
        <w:t>了</w:t>
      </w:r>
      <w:r w:rsidRPr="00D37B48">
        <w:rPr>
          <w:rFonts w:ascii="宋体" w:eastAsia="宋体" w:hAnsi="宋体" w:cs="宋体" w:hint="eastAsia"/>
          <w:kern w:val="0"/>
          <w:sz w:val="24"/>
          <w:szCs w:val="24"/>
        </w:rPr>
        <w:t>。（系统已经记住了你的身份）</w:t>
      </w:r>
    </w:p>
    <w:p w:rsidR="00441895" w:rsidRPr="00441895" w:rsidRDefault="00441895" w:rsidP="00441895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441895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步骤四：</w:t>
      </w:r>
    </w:p>
    <w:p w:rsidR="00441895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之后进入学生端功能界面，大家点击“期末评教”，即可开始评教了。</w:t>
      </w:r>
    </w:p>
    <w:p w:rsidR="00441895" w:rsidRDefault="00AF7027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shape id="_x0000_s1029" type="#_x0000_t63" style="position:absolute;left:0;text-align:left;margin-left:189pt;margin-top:-11.4pt;width:129pt;height:87pt;z-index:251659264" adj="-14793,41090" fillcolor="#e5dfec [663]">
            <v:textbox>
              <w:txbxContent>
                <w:p w:rsidR="00441895" w:rsidRDefault="00441895" w:rsidP="00441895">
                  <w:pPr>
                    <w:ind w:left="0"/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点击“期末评教”</w:t>
                  </w:r>
                </w:p>
              </w:txbxContent>
            </v:textbox>
          </v:shape>
        </w:pict>
      </w:r>
      <w:r w:rsidR="0044189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19250" cy="2770716"/>
            <wp:effectExtent l="19050" t="0" r="0" b="0"/>
            <wp:docPr id="11" name="图片 10" descr="微信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4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0049" cy="27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895" w:rsidRPr="00441895" w:rsidRDefault="00441895" w:rsidP="00387B77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</w:p>
    <w:p w:rsidR="00F8564A" w:rsidRPr="00F8564A" w:rsidRDefault="00F8564A" w:rsidP="00F8564A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评价时要看清楚课程名称和授课老师，如果该老师确实没有给你授过课，可以在该门课程的评价页面勾选“如果没有学过该门课程，请在此处打钩”的选项，无需对该门课程进行评价。</w:t>
      </w:r>
    </w:p>
    <w:p w:rsidR="00CE7A3C" w:rsidRPr="00F8564A" w:rsidRDefault="00CE7A3C" w:rsidP="00CE7A3C">
      <w:pPr>
        <w:widowControl/>
        <w:shd w:val="clear" w:color="auto" w:fill="FFFFFF"/>
        <w:spacing w:before="100" w:beforeAutospacing="1" w:after="0" w:line="480" w:lineRule="auto"/>
        <w:ind w:left="0" w:right="0" w:firstLine="0"/>
        <w:rPr>
          <w:rFonts w:ascii="微软雅黑" w:eastAsia="微软雅黑" w:hAnsi="微软雅黑" w:cs="宋体"/>
          <w:b/>
          <w:bCs/>
          <w:color w:val="FF0000"/>
          <w:kern w:val="0"/>
          <w:sz w:val="32"/>
          <w:szCs w:val="32"/>
        </w:rPr>
      </w:pPr>
      <w:r w:rsidRPr="00F8564A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方法二</w:t>
      </w:r>
      <w:r w:rsidR="00F8564A" w:rsidRPr="00F8564A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：学生评教系统</w:t>
      </w:r>
      <w:r w:rsidR="00D156E7" w:rsidRPr="00F8564A">
        <w:rPr>
          <w:rFonts w:ascii="微软雅黑" w:eastAsia="微软雅黑" w:hAnsi="微软雅黑" w:cs="宋体" w:hint="eastAsia"/>
          <w:b/>
          <w:bCs/>
          <w:color w:val="FF0000"/>
          <w:kern w:val="0"/>
          <w:sz w:val="32"/>
          <w:szCs w:val="32"/>
        </w:rPr>
        <w:t>（电脑端）</w:t>
      </w:r>
    </w:p>
    <w:p w:rsidR="00440C56" w:rsidRPr="00CE7A3C" w:rsidRDefault="00440C56" w:rsidP="00CE7A3C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E7A3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步骤一：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访问教务处主页：</w:t>
      </w:r>
      <w:hyperlink r:id="rId11" w:history="1">
        <w:r w:rsidRPr="00FF397F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</w:rPr>
          <w:t>http://eadwww.ujn.edu.cn</w:t>
        </w:r>
      </w:hyperlink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，点击“学生评教；</w:t>
      </w:r>
    </w:p>
    <w:p w:rsidR="00440C56" w:rsidRPr="002F6B5C" w:rsidRDefault="00440C56" w:rsidP="00440C56">
      <w:pPr>
        <w:widowControl/>
        <w:spacing w:before="0" w:after="0" w:line="240" w:lineRule="auto"/>
        <w:ind w:left="0" w:right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81675" cy="3657600"/>
            <wp:effectExtent l="19050" t="0" r="9525" b="0"/>
            <wp:docPr id="1" name="图片 1" descr="C:\Users\yayadaddy\AppData\Roaming\Tencent\Users\75462184\QQ\WinTemp\RichOle\R@[9]DW3}_0TM227%BWOC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yadaddy\AppData\Roaming\Tencent\Users\75462184\QQ\WinTemp\RichOle\R@[9]DW3}_0TM227%BWOCD2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6" w:rsidRPr="00CE7A3C" w:rsidRDefault="00440C56" w:rsidP="00CE7A3C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b/>
          <w:bCs/>
          <w:color w:val="0000FF"/>
          <w:kern w:val="0"/>
          <w:sz w:val="32"/>
          <w:szCs w:val="32"/>
        </w:rPr>
        <w:t> </w:t>
      </w:r>
      <w:r w:rsidRPr="00CE7A3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步骤二：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为防止网络拥堵，开设了两个评教入口，请在打开的引导页面中，随意选择其中一个入口进入评教系统。其中，入口一可以公网访问，入口二只能在校园网内访问。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334000" cy="1981200"/>
            <wp:effectExtent l="19050" t="0" r="0" b="0"/>
            <wp:docPr id="2" name="图片 3" descr="http://jxdd.ujn.edu.cn/uploadfile/20140513230020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xdd.ujn.edu.cn/uploadfile/20140513230020852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  <w:t> </w:t>
      </w:r>
    </w:p>
    <w:p w:rsidR="00440C56" w:rsidRPr="00CE7A3C" w:rsidRDefault="00440C56" w:rsidP="00CE7A3C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E7A3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步骤三：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493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在打开的“济南大学教学评价系统”中，使用校园卡或邮箱账号登录。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5200650" cy="2457450"/>
            <wp:effectExtent l="19050" t="0" r="0" b="0"/>
            <wp:docPr id="8" name="图片 4" descr="http://jxdd.ujn.edu.cn/uploadfile/20140508110656388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jxdd.ujn.edu.cn/uploadfile/2014050811065638800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40C56" w:rsidRPr="00CE7A3C" w:rsidRDefault="00440C56" w:rsidP="00CE7A3C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E7A3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步骤四：</w:t>
      </w:r>
    </w:p>
    <w:p w:rsidR="00F8564A" w:rsidRPr="00073145" w:rsidRDefault="00440C56" w:rsidP="00F8564A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登录后，请阅读“</w:t>
      </w:r>
      <w:r w:rsidR="002D3398" w:rsidRPr="002D3398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济南大学学生网上评教须知</w:t>
      </w: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”，点击“开始评教”按钮，或选择菜单“对本学期所选课程进行评价”。</w:t>
      </w:r>
    </w:p>
    <w:p w:rsidR="00440C56" w:rsidRPr="00F8564A" w:rsidRDefault="00440C56" w:rsidP="00440C56">
      <w:pPr>
        <w:widowControl/>
        <w:shd w:val="clear" w:color="auto" w:fill="FFFFFF"/>
        <w:spacing w:before="0" w:after="0" w:line="480" w:lineRule="auto"/>
        <w:ind w:left="0" w:right="0" w:firstLine="493"/>
        <w:rPr>
          <w:rFonts w:ascii="宋体" w:eastAsia="宋体" w:hAnsi="宋体" w:cs="宋体"/>
          <w:kern w:val="0"/>
          <w:sz w:val="24"/>
          <w:szCs w:val="24"/>
        </w:rPr>
      </w:pP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18"/>
          <w:szCs w:val="18"/>
        </w:rPr>
        <w:lastRenderedPageBreak/>
        <w:drawing>
          <wp:inline distT="0" distB="0" distL="0" distR="0">
            <wp:extent cx="5153025" cy="3028950"/>
            <wp:effectExtent l="19050" t="0" r="9525" b="0"/>
            <wp:docPr id="9" name="图片 5" descr="http://jxdd.ujn.edu.cn/uploadfile/2014050811065633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jxdd.ujn.edu.cn/uploadfile/20140508110656332005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6" w:rsidRPr="00CE7A3C" w:rsidRDefault="00440C56" w:rsidP="00CE7A3C">
      <w:pPr>
        <w:widowControl/>
        <w:shd w:val="clear" w:color="auto" w:fill="FFFFFF"/>
        <w:spacing w:before="0" w:after="0" w:line="480" w:lineRule="auto"/>
        <w:ind w:left="0" w:right="0" w:firstLine="495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CE7A3C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步骤五：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493"/>
        <w:rPr>
          <w:rFonts w:ascii="宋体" w:eastAsia="宋体" w:hAnsi="宋体" w:cs="宋体"/>
          <w:kern w:val="0"/>
          <w:sz w:val="24"/>
          <w:szCs w:val="24"/>
        </w:rPr>
      </w:pP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进入评价页面，本学期学习过的课程会在左侧课程列表中出现，请逐门进行评价，</w:t>
      </w:r>
      <w:r w:rsidRPr="00FF397F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每选择一次答案，系统将自动保存</w:t>
      </w: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，对老师授课情况的评语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必须</w:t>
      </w:r>
      <w:r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填写。</w:t>
      </w:r>
      <w:r w:rsidR="00F4511E" w:rsidRPr="0007314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评价时要看清楚课程名称和授课老师，如果该老师确实没有给你授过课，可以在该门课程的评价页面勾选“如果没有学过该门课程，请在此处打钩”的选项，无需对该门课程进行评价。</w:t>
      </w:r>
      <w:r w:rsidR="00F4511E" w:rsidRPr="00FF397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所有课程评价完毕后可直接退出。</w:t>
      </w:r>
    </w:p>
    <w:p w:rsidR="00440C56" w:rsidRPr="00FF397F" w:rsidRDefault="00440C56" w:rsidP="00440C56">
      <w:pPr>
        <w:widowControl/>
        <w:shd w:val="clear" w:color="auto" w:fill="FFFFFF"/>
        <w:spacing w:before="0" w:after="0" w:line="480" w:lineRule="auto"/>
        <w:ind w:left="0" w:right="0" w:firstLine="0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6850" cy="8201025"/>
            <wp:effectExtent l="19050" t="0" r="0" b="0"/>
            <wp:docPr id="10" name="图片 6" descr="http://jxdd.ujn.edu.cn/uploadfile/20140508110656274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jxdd.ujn.edu.cn/uploadfile/2014050811065627400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56" w:rsidRPr="00FF397F" w:rsidRDefault="00440C56" w:rsidP="00440C56">
      <w:pPr>
        <w:widowControl/>
        <w:spacing w:before="0" w:after="0" w:line="240" w:lineRule="auto"/>
        <w:ind w:left="0" w:right="0" w:firstLine="0"/>
        <w:rPr>
          <w:rFonts w:ascii="宋体" w:eastAsia="宋体" w:hAnsi="宋体" w:cs="宋体"/>
          <w:kern w:val="0"/>
          <w:sz w:val="18"/>
          <w:szCs w:val="18"/>
        </w:rPr>
      </w:pPr>
    </w:p>
    <w:p w:rsidR="00440C56" w:rsidRDefault="00440C56" w:rsidP="00440C56"/>
    <w:bookmarkEnd w:id="0"/>
    <w:p w:rsidR="00917BE9" w:rsidRDefault="00917BE9" w:rsidP="00B02EF9"/>
    <w:sectPr w:rsidR="00917BE9" w:rsidSect="00917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4CF" w:rsidRDefault="00BC14CF" w:rsidP="001A0A67">
      <w:pPr>
        <w:spacing w:before="0" w:after="0" w:line="240" w:lineRule="auto"/>
      </w:pPr>
      <w:r>
        <w:separator/>
      </w:r>
    </w:p>
  </w:endnote>
  <w:endnote w:type="continuationSeparator" w:id="1">
    <w:p w:rsidR="00BC14CF" w:rsidRDefault="00BC14CF" w:rsidP="001A0A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4CF" w:rsidRDefault="00BC14CF" w:rsidP="001A0A67">
      <w:pPr>
        <w:spacing w:before="0" w:after="0" w:line="240" w:lineRule="auto"/>
      </w:pPr>
      <w:r>
        <w:separator/>
      </w:r>
    </w:p>
  </w:footnote>
  <w:footnote w:type="continuationSeparator" w:id="1">
    <w:p w:rsidR="00BC14CF" w:rsidRDefault="00BC14CF" w:rsidP="001A0A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C56"/>
    <w:rsid w:val="00032130"/>
    <w:rsid w:val="000709A8"/>
    <w:rsid w:val="00073145"/>
    <w:rsid w:val="0009589F"/>
    <w:rsid w:val="000B7DAB"/>
    <w:rsid w:val="001375F5"/>
    <w:rsid w:val="00143767"/>
    <w:rsid w:val="001A0A67"/>
    <w:rsid w:val="001E41DD"/>
    <w:rsid w:val="002D27CF"/>
    <w:rsid w:val="002D3398"/>
    <w:rsid w:val="00300A89"/>
    <w:rsid w:val="003115B0"/>
    <w:rsid w:val="00366980"/>
    <w:rsid w:val="00387B77"/>
    <w:rsid w:val="003A2D82"/>
    <w:rsid w:val="00440C56"/>
    <w:rsid w:val="00441895"/>
    <w:rsid w:val="004708C3"/>
    <w:rsid w:val="00493CF5"/>
    <w:rsid w:val="007A77A9"/>
    <w:rsid w:val="007C6F6C"/>
    <w:rsid w:val="007E3C46"/>
    <w:rsid w:val="008C0A2C"/>
    <w:rsid w:val="008D6838"/>
    <w:rsid w:val="00917BE9"/>
    <w:rsid w:val="009233C1"/>
    <w:rsid w:val="00A06E36"/>
    <w:rsid w:val="00A65464"/>
    <w:rsid w:val="00AF7027"/>
    <w:rsid w:val="00B02EF9"/>
    <w:rsid w:val="00B177BE"/>
    <w:rsid w:val="00BC14CF"/>
    <w:rsid w:val="00BE3030"/>
    <w:rsid w:val="00C65263"/>
    <w:rsid w:val="00CD6913"/>
    <w:rsid w:val="00CE61B9"/>
    <w:rsid w:val="00CE7A3C"/>
    <w:rsid w:val="00D0027E"/>
    <w:rsid w:val="00D14418"/>
    <w:rsid w:val="00D156E7"/>
    <w:rsid w:val="00D37B48"/>
    <w:rsid w:val="00D4753F"/>
    <w:rsid w:val="00D91E97"/>
    <w:rsid w:val="00DE00A5"/>
    <w:rsid w:val="00E84DFF"/>
    <w:rsid w:val="00E872BB"/>
    <w:rsid w:val="00F22DE3"/>
    <w:rsid w:val="00F4511E"/>
    <w:rsid w:val="00F54E02"/>
    <w:rsid w:val="00F8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56" w:after="156" w:line="360" w:lineRule="auto"/>
        <w:ind w:left="210" w:right="210" w:firstLine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56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4418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564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C56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C5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A0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A0A6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A0A6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A0A6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41895"/>
    <w:rPr>
      <w:b/>
      <w:bCs/>
      <w:kern w:val="44"/>
      <w:sz w:val="44"/>
      <w:szCs w:val="44"/>
    </w:rPr>
  </w:style>
  <w:style w:type="character" w:styleId="a6">
    <w:name w:val="Strong"/>
    <w:basedOn w:val="a0"/>
    <w:uiPriority w:val="22"/>
    <w:qFormat/>
    <w:rsid w:val="00073145"/>
    <w:rPr>
      <w:b/>
      <w:bCs/>
    </w:rPr>
  </w:style>
  <w:style w:type="paragraph" w:styleId="a7">
    <w:name w:val="Normal (Web)"/>
    <w:basedOn w:val="a"/>
    <w:uiPriority w:val="99"/>
    <w:semiHidden/>
    <w:unhideWhenUsed/>
    <w:rsid w:val="00073145"/>
    <w:pPr>
      <w:widowControl/>
      <w:spacing w:before="100" w:beforeAutospacing="1" w:after="100" w:afterAutospacing="1" w:line="240" w:lineRule="auto"/>
      <w:ind w:left="0" w:right="0" w:firstLine="0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8564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eadwww.ujn.edu.cn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yayadaddy</dc:creator>
  <cp:lastModifiedBy>yayadaddy</cp:lastModifiedBy>
  <cp:revision>10</cp:revision>
  <dcterms:created xsi:type="dcterms:W3CDTF">2017-06-02T02:33:00Z</dcterms:created>
  <dcterms:modified xsi:type="dcterms:W3CDTF">2017-06-05T00:34:00Z</dcterms:modified>
</cp:coreProperties>
</file>